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76E" w:rsidRPr="007A710F" w:rsidRDefault="0026776E" w:rsidP="0026776E">
      <w:pPr>
        <w:pStyle w:val="Title"/>
        <w:ind w:left="-720"/>
        <w:rPr>
          <w:rFonts w:ascii="Bookman Old Style" w:hAnsi="Bookman Old Style"/>
          <w:sz w:val="32"/>
          <w:szCs w:val="32"/>
        </w:rPr>
      </w:pPr>
      <w:r w:rsidRPr="007A710F">
        <w:rPr>
          <w:rFonts w:ascii="Bookman Old Style" w:hAnsi="Bookman Old Style"/>
          <w:sz w:val="32"/>
          <w:szCs w:val="32"/>
        </w:rPr>
        <w:t xml:space="preserve">Tuesday, </w:t>
      </w:r>
      <w:r w:rsidR="002A09DD">
        <w:rPr>
          <w:rFonts w:ascii="Bookman Old Style" w:hAnsi="Bookman Old Style"/>
          <w:sz w:val="32"/>
          <w:szCs w:val="32"/>
        </w:rPr>
        <w:t>July 1</w:t>
      </w:r>
      <w:r w:rsidR="00110F63">
        <w:rPr>
          <w:rFonts w:ascii="Bookman Old Style" w:hAnsi="Bookman Old Style"/>
          <w:sz w:val="32"/>
          <w:szCs w:val="32"/>
        </w:rPr>
        <w:t>7</w:t>
      </w:r>
      <w:r w:rsidR="0006790F" w:rsidRPr="007A710F">
        <w:rPr>
          <w:rFonts w:ascii="Bookman Old Style" w:hAnsi="Bookman Old Style"/>
          <w:sz w:val="32"/>
          <w:szCs w:val="32"/>
        </w:rPr>
        <w:t>,</w:t>
      </w:r>
      <w:r w:rsidRPr="007A710F">
        <w:rPr>
          <w:rFonts w:ascii="Bookman Old Style" w:hAnsi="Bookman Old Style"/>
          <w:sz w:val="32"/>
          <w:szCs w:val="32"/>
        </w:rPr>
        <w:t xml:space="preserve"> 201</w:t>
      </w:r>
      <w:r w:rsidR="00A0006B" w:rsidRPr="007A710F">
        <w:rPr>
          <w:rFonts w:ascii="Bookman Old Style" w:hAnsi="Bookman Old Style"/>
          <w:sz w:val="32"/>
          <w:szCs w:val="32"/>
        </w:rPr>
        <w:t>8</w:t>
      </w: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ind w:hanging="720"/>
        <w:rPr>
          <w:rFonts w:ascii="Bookman Old Style" w:hAnsi="Bookman Old Style"/>
        </w:rPr>
      </w:pPr>
      <w:r w:rsidRPr="00453728">
        <w:rPr>
          <w:rFonts w:ascii="Bookman Old Style" w:hAnsi="Bookman Old Style"/>
          <w:b/>
        </w:rPr>
        <w:t>Bid Opening</w:t>
      </w:r>
      <w:r w:rsidRPr="00453728">
        <w:rPr>
          <w:rFonts w:ascii="Bookman Old Style" w:hAnsi="Bookman Old Style"/>
        </w:rPr>
        <w:t>:  None</w:t>
      </w: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rPr>
          <w:rFonts w:ascii="Bookman Old Style" w:hAnsi="Bookman Old Style"/>
        </w:rPr>
      </w:pPr>
      <w:r w:rsidRPr="00453728">
        <w:rPr>
          <w:rFonts w:ascii="Bookman Old Style" w:hAnsi="Bookman Old Style"/>
          <w:b/>
        </w:rPr>
        <w:t>**</w:t>
      </w:r>
      <w:r>
        <w:rPr>
          <w:rFonts w:ascii="Bookman Old Style" w:hAnsi="Bookman Old Style"/>
        </w:rPr>
        <w:t>Michele McDermott</w:t>
      </w:r>
      <w:r w:rsidRPr="00453728">
        <w:rPr>
          <w:rFonts w:ascii="Bookman Old Style" w:hAnsi="Bookman Old Style"/>
        </w:rPr>
        <w:t xml:space="preserve"> - Approve accounts payable cash requirement report through </w:t>
      </w:r>
      <w:r>
        <w:rPr>
          <w:rFonts w:ascii="Bookman Old Style" w:hAnsi="Bookman Old Style"/>
        </w:rPr>
        <w:t>July 25</w:t>
      </w:r>
      <w:r w:rsidRPr="00453728">
        <w:rPr>
          <w:rFonts w:ascii="Bookman Old Style" w:hAnsi="Bookman Old Style"/>
        </w:rPr>
        <w:t>, 201</w:t>
      </w:r>
      <w:r>
        <w:rPr>
          <w:rFonts w:ascii="Bookman Old Style" w:hAnsi="Bookman Old Style"/>
        </w:rPr>
        <w:t>8</w:t>
      </w:r>
      <w:r w:rsidRPr="00453728">
        <w:rPr>
          <w:rFonts w:ascii="Bookman Old Style" w:hAnsi="Bookman Old Style"/>
        </w:rPr>
        <w:t xml:space="preserve">, for payment on </w:t>
      </w:r>
      <w:r>
        <w:rPr>
          <w:rFonts w:ascii="Bookman Old Style" w:hAnsi="Bookman Old Style"/>
        </w:rPr>
        <w:t>July 18</w:t>
      </w:r>
      <w:r w:rsidRPr="00453728">
        <w:rPr>
          <w:rFonts w:ascii="Bookman Old Style" w:hAnsi="Bookman Old Style"/>
        </w:rPr>
        <w:t>, 201</w:t>
      </w:r>
      <w:r>
        <w:rPr>
          <w:rFonts w:ascii="Bookman Old Style" w:hAnsi="Bookman Old Style"/>
        </w:rPr>
        <w:t>8</w:t>
      </w:r>
      <w:r w:rsidR="00114D91">
        <w:rPr>
          <w:rFonts w:ascii="Bookman Old Style" w:hAnsi="Bookman Old Style"/>
        </w:rPr>
        <w:t>, in the amount of $1,226,853.47</w:t>
      </w:r>
      <w:r w:rsidRPr="00453728">
        <w:rPr>
          <w:rFonts w:ascii="Bookman Old Style" w:hAnsi="Bookman Old Style"/>
        </w:rPr>
        <w:t>.</w:t>
      </w:r>
    </w:p>
    <w:p w:rsidR="000847E2" w:rsidRDefault="000847E2" w:rsidP="000847E2">
      <w:pPr>
        <w:rPr>
          <w:rFonts w:ascii="Bookman Old Style" w:hAnsi="Bookman Old Style"/>
        </w:rPr>
      </w:pPr>
    </w:p>
    <w:p w:rsidR="000847E2" w:rsidRDefault="000847E2" w:rsidP="000847E2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*</w:t>
      </w:r>
      <w:r w:rsidR="00393C80">
        <w:rPr>
          <w:rFonts w:ascii="Bookman Old Style" w:hAnsi="Bookman Old Style"/>
        </w:rPr>
        <w:t xml:space="preserve">Jenny Picciano/ </w:t>
      </w:r>
      <w:r>
        <w:rPr>
          <w:rFonts w:ascii="Bookman Old Style" w:hAnsi="Bookman Old Style"/>
        </w:rPr>
        <w:t>Josh Schnitzlein – Approve a</w:t>
      </w:r>
      <w:r w:rsidRPr="001C39DF">
        <w:rPr>
          <w:rFonts w:ascii="Bookman Old Style" w:hAnsi="Bookman Old Style"/>
        </w:rPr>
        <w:t xml:space="preserve">mendment </w:t>
      </w:r>
      <w:r>
        <w:rPr>
          <w:rFonts w:ascii="Bookman Old Style" w:hAnsi="Bookman Old Style"/>
        </w:rPr>
        <w:t xml:space="preserve">1 </w:t>
      </w:r>
      <w:r w:rsidRPr="001C39DF">
        <w:rPr>
          <w:rFonts w:ascii="Bookman Old Style" w:hAnsi="Bookman Old Style"/>
        </w:rPr>
        <w:t>to</w:t>
      </w:r>
      <w:r>
        <w:rPr>
          <w:rFonts w:ascii="Bookman Old Style" w:hAnsi="Bookman Old Style"/>
        </w:rPr>
        <w:t xml:space="preserve"> professional service</w:t>
      </w:r>
      <w:r w:rsidRPr="001C39D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a</w:t>
      </w:r>
      <w:r w:rsidRPr="001C39DF">
        <w:rPr>
          <w:rFonts w:ascii="Bookman Old Style" w:hAnsi="Bookman Old Style"/>
        </w:rPr>
        <w:t>greement</w:t>
      </w:r>
      <w:r>
        <w:rPr>
          <w:rFonts w:ascii="Bookman Old Style" w:hAnsi="Bookman Old Style"/>
        </w:rPr>
        <w:t xml:space="preserve"> with</w:t>
      </w:r>
      <w:r w:rsidRPr="001C39DF">
        <w:rPr>
          <w:rFonts w:ascii="Bookman Old Style" w:hAnsi="Bookman Old Style"/>
        </w:rPr>
        <w:t xml:space="preserve"> </w:t>
      </w:r>
      <w:proofErr w:type="spellStart"/>
      <w:r w:rsidRPr="001C39DF">
        <w:rPr>
          <w:rFonts w:ascii="Bookman Old Style" w:hAnsi="Bookman Old Style"/>
        </w:rPr>
        <w:t>RK</w:t>
      </w:r>
      <w:proofErr w:type="spellEnd"/>
      <w:r w:rsidRPr="001C39DF">
        <w:rPr>
          <w:rFonts w:ascii="Bookman Old Style" w:hAnsi="Bookman Old Style"/>
        </w:rPr>
        <w:t xml:space="preserve"> Webster, LLC </w:t>
      </w:r>
      <w:r>
        <w:rPr>
          <w:rFonts w:ascii="Bookman Old Style" w:hAnsi="Bookman Old Style"/>
        </w:rPr>
        <w:t>for the</w:t>
      </w:r>
      <w:r w:rsidRPr="001C39DF">
        <w:rPr>
          <w:rFonts w:ascii="Bookman Old Style" w:hAnsi="Bookman Old Style"/>
        </w:rPr>
        <w:t xml:space="preserve"> Floodplain Housing Remediation Program</w:t>
      </w:r>
      <w:r>
        <w:rPr>
          <w:rFonts w:ascii="Bookman Old Style" w:hAnsi="Bookman Old Style"/>
        </w:rPr>
        <w:t>.</w:t>
      </w:r>
      <w:proofErr w:type="gramEnd"/>
    </w:p>
    <w:p w:rsidR="000847E2" w:rsidRDefault="000847E2" w:rsidP="000847E2">
      <w:pPr>
        <w:rPr>
          <w:rFonts w:ascii="Bookman Old Style" w:hAnsi="Bookman Old Style"/>
        </w:rPr>
      </w:pPr>
    </w:p>
    <w:p w:rsidR="000847E2" w:rsidRDefault="009D6319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T</w:t>
      </w:r>
      <w:r w:rsidR="00BF302C">
        <w:rPr>
          <w:rFonts w:ascii="Bookman Old Style" w:hAnsi="Bookman Old Style"/>
        </w:rPr>
        <w:t>h</w:t>
      </w:r>
      <w:r>
        <w:rPr>
          <w:rFonts w:ascii="Bookman Old Style" w:hAnsi="Bookman Old Style"/>
        </w:rPr>
        <w:t>om</w:t>
      </w:r>
      <w:r w:rsidR="00BF302C">
        <w:rPr>
          <w:rFonts w:ascii="Bookman Old Style" w:hAnsi="Bookman Old Style"/>
        </w:rPr>
        <w:t>as Krajewski</w:t>
      </w:r>
      <w:r w:rsidR="000847E2">
        <w:rPr>
          <w:rFonts w:ascii="Bookman Old Style" w:hAnsi="Bookman Old Style"/>
        </w:rPr>
        <w:t xml:space="preserve"> – Approve plan amendment to Timber Run Subdivision.</w:t>
      </w: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Default="00B55F0C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Scott</w:t>
      </w:r>
      <w:r w:rsidR="000847E2">
        <w:rPr>
          <w:rFonts w:ascii="Bookman Old Style" w:hAnsi="Bookman Old Style"/>
        </w:rPr>
        <w:t xml:space="preserve"> Konkle – Approve purchase from Hunter &amp; </w:t>
      </w:r>
      <w:proofErr w:type="spellStart"/>
      <w:r w:rsidR="000847E2">
        <w:rPr>
          <w:rFonts w:ascii="Bookman Old Style" w:hAnsi="Bookman Old Style"/>
        </w:rPr>
        <w:t>Lomison</w:t>
      </w:r>
      <w:proofErr w:type="spellEnd"/>
      <w:r w:rsidR="000847E2">
        <w:rPr>
          <w:rFonts w:ascii="Bookman Old Style" w:hAnsi="Bookman Old Style"/>
        </w:rPr>
        <w:t xml:space="preserve"> in the amount of $38,049.</w:t>
      </w:r>
    </w:p>
    <w:p w:rsidR="000847E2" w:rsidRDefault="000847E2" w:rsidP="000847E2">
      <w:pPr>
        <w:rPr>
          <w:rFonts w:ascii="Bookman Old Style" w:hAnsi="Bookman Old Style"/>
        </w:rPr>
      </w:pPr>
    </w:p>
    <w:p w:rsidR="000847E2" w:rsidRDefault="000847E2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Jason Yorks/Michael Hnatin – Approve air </w:t>
      </w:r>
      <w:r w:rsidR="00E144F4">
        <w:rPr>
          <w:rFonts w:ascii="Bookman Old Style" w:hAnsi="Bookman Old Style"/>
        </w:rPr>
        <w:t xml:space="preserve">emission fee transmittal </w:t>
      </w:r>
      <w:r>
        <w:rPr>
          <w:rFonts w:ascii="Bookman Old Style" w:hAnsi="Bookman Old Style"/>
        </w:rPr>
        <w:t>quality permit to DEP.</w:t>
      </w:r>
    </w:p>
    <w:p w:rsidR="000847E2" w:rsidRDefault="000847E2" w:rsidP="000847E2">
      <w:pPr>
        <w:rPr>
          <w:rFonts w:ascii="Bookman Old Style" w:hAnsi="Bookman Old Style"/>
        </w:rPr>
      </w:pPr>
    </w:p>
    <w:p w:rsidR="000847E2" w:rsidRDefault="000911F3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* </w:t>
      </w:r>
      <w:bookmarkStart w:id="0" w:name="_GoBack"/>
      <w:bookmarkEnd w:id="0"/>
      <w:r w:rsidR="000847E2">
        <w:rPr>
          <w:rFonts w:ascii="Bookman Old Style" w:hAnsi="Bookman Old Style"/>
        </w:rPr>
        <w:t>Jason Yorks/Michael Hnatin – Approve</w:t>
      </w:r>
      <w:r w:rsidR="000847E2" w:rsidRPr="005618B5">
        <w:rPr>
          <w:rFonts w:ascii="Bookman Old Style" w:hAnsi="Bookman Old Style"/>
        </w:rPr>
        <w:t xml:space="preserve"> Minor Permit Modification</w:t>
      </w:r>
      <w:r w:rsidR="000847E2">
        <w:rPr>
          <w:rFonts w:ascii="Bookman Old Style" w:hAnsi="Bookman Old Style"/>
        </w:rPr>
        <w:t xml:space="preserve"> to DEP for </w:t>
      </w:r>
      <w:r w:rsidR="000847E2" w:rsidRPr="005618B5">
        <w:rPr>
          <w:rFonts w:ascii="Bookman Old Style" w:hAnsi="Bookman Old Style"/>
        </w:rPr>
        <w:t>Fields 1 through 4 Capping Replacement</w:t>
      </w:r>
      <w:r w:rsidR="000847E2">
        <w:rPr>
          <w:rFonts w:ascii="Bookman Old Style" w:hAnsi="Bookman Old Style"/>
        </w:rPr>
        <w:t>.</w:t>
      </w:r>
    </w:p>
    <w:p w:rsidR="000847E2" w:rsidRDefault="000847E2" w:rsidP="000847E2">
      <w:pPr>
        <w:rPr>
          <w:rFonts w:ascii="Bookman Old Style" w:hAnsi="Bookman Old Style"/>
        </w:rPr>
      </w:pPr>
    </w:p>
    <w:p w:rsidR="00E144F4" w:rsidRDefault="00E144F4" w:rsidP="00E144F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Jason Yorks - Approve amendment 1 to agr</w:t>
      </w:r>
      <w:r w:rsidR="006C2AE6">
        <w:rPr>
          <w:rFonts w:ascii="Bookman Old Style" w:hAnsi="Bookman Old Style"/>
        </w:rPr>
        <w:t>eement with Field-Tech Services.</w:t>
      </w:r>
    </w:p>
    <w:p w:rsidR="00E144F4" w:rsidRDefault="00E144F4" w:rsidP="000847E2">
      <w:pPr>
        <w:rPr>
          <w:rFonts w:ascii="Bookman Old Style" w:hAnsi="Bookman Old Style"/>
        </w:rPr>
      </w:pPr>
    </w:p>
    <w:p w:rsidR="000847E2" w:rsidRDefault="000847E2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Mya Toon - Approve purchase of a 2008 GMC/McCoy Miller Ambulance in the amount of $16,000 from Old Lycoming Township Volunteer Fire Co. for the Coroner’s Office. </w:t>
      </w:r>
    </w:p>
    <w:p w:rsidR="002338D4" w:rsidRDefault="002338D4" w:rsidP="000847E2">
      <w:pPr>
        <w:rPr>
          <w:rFonts w:ascii="Arial" w:hAnsi="Arial" w:cs="Arial"/>
          <w:sz w:val="20"/>
        </w:rPr>
      </w:pPr>
    </w:p>
    <w:p w:rsidR="002338D4" w:rsidRPr="00164AAB" w:rsidRDefault="002338D4" w:rsidP="002338D4">
      <w:pPr>
        <w:rPr>
          <w:rFonts w:ascii="Bookman Old Style" w:hAnsi="Bookman Old Style"/>
          <w:highlight w:val="yellow"/>
        </w:rPr>
      </w:pPr>
      <w:r w:rsidRPr="00164AAB">
        <w:rPr>
          <w:rFonts w:ascii="Bookman Old Style" w:hAnsi="Bookman Old Style"/>
          <w:highlight w:val="yellow"/>
        </w:rPr>
        <w:t>Mark Egly – Approve the following professional service agreements for Children &amp; Youth:</w:t>
      </w:r>
    </w:p>
    <w:p w:rsidR="002338D4" w:rsidRPr="00164AAB" w:rsidRDefault="002338D4" w:rsidP="002338D4">
      <w:pPr>
        <w:ind w:left="360"/>
        <w:rPr>
          <w:rFonts w:ascii="Bookman Old Style" w:hAnsi="Bookman Old Style"/>
          <w:sz w:val="22"/>
          <w:szCs w:val="22"/>
          <w:highlight w:val="yellow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  <w:t>Centre County Youth Service Bureau for emergency shelter, residential and supervised independent living care services at per diems ranging from $71.00day to $186.00/day for the period July 1, 2017 through June 30, 2018.</w:t>
      </w:r>
    </w:p>
    <w:p w:rsidR="002338D4" w:rsidRPr="00164AAB" w:rsidRDefault="002338D4" w:rsidP="002338D4">
      <w:pPr>
        <w:ind w:left="360"/>
        <w:rPr>
          <w:rFonts w:ascii="Bookman Old Style" w:hAnsi="Bookman Old Style"/>
          <w:sz w:val="22"/>
          <w:szCs w:val="22"/>
          <w:highlight w:val="yellow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  <w:t>Cornell Abraxas Group, Inc. for emergency shelter and residential care services at per diems ranging from $286.62/day to $289.85/day for the period July 1, 2017 through June 30, 2018.</w:t>
      </w:r>
    </w:p>
    <w:p w:rsidR="002338D4" w:rsidRPr="00164AAB" w:rsidRDefault="002338D4" w:rsidP="002338D4">
      <w:pPr>
        <w:ind w:left="360"/>
        <w:rPr>
          <w:rFonts w:ascii="Bookman Old Style" w:hAnsi="Bookman Old Style"/>
          <w:sz w:val="22"/>
          <w:szCs w:val="22"/>
          <w:highlight w:val="yellow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  <w:t xml:space="preserve">John P. Pietrovito, Attorney at Law to serve as solicitor for Lycoming County Children and Youth Services at the rate of $5,500/month for the period July 1, 2018 through June 30, 2019. </w:t>
      </w:r>
    </w:p>
    <w:p w:rsidR="002338D4" w:rsidRPr="00164AAB" w:rsidRDefault="002338D4" w:rsidP="002338D4">
      <w:pPr>
        <w:ind w:left="360"/>
        <w:rPr>
          <w:rFonts w:ascii="Bookman Old Style" w:hAnsi="Bookman Old Style"/>
          <w:sz w:val="22"/>
          <w:szCs w:val="22"/>
          <w:highlight w:val="yellow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</w:r>
      <w:proofErr w:type="spellStart"/>
      <w:r w:rsidRPr="00164AAB">
        <w:rPr>
          <w:rFonts w:ascii="Bookman Old Style" w:hAnsi="Bookman Old Style"/>
          <w:sz w:val="22"/>
          <w:szCs w:val="22"/>
          <w:highlight w:val="yellow"/>
        </w:rPr>
        <w:t>Greevy</w:t>
      </w:r>
      <w:proofErr w:type="spellEnd"/>
      <w:r w:rsidRPr="00164AAB">
        <w:rPr>
          <w:rFonts w:ascii="Bookman Old Style" w:hAnsi="Bookman Old Style"/>
          <w:sz w:val="22"/>
          <w:szCs w:val="22"/>
          <w:highlight w:val="yellow"/>
        </w:rPr>
        <w:t xml:space="preserve"> and Taylor Law Office to serve as substitute solicitor on an as-needed basis for Lycoming County Children and Youth Services at the rate of $120/hour for the period July 1, 2018 to June 30, 2019. </w:t>
      </w:r>
    </w:p>
    <w:p w:rsidR="002338D4" w:rsidRPr="00164AAB" w:rsidRDefault="002338D4" w:rsidP="002338D4">
      <w:pPr>
        <w:ind w:left="360"/>
        <w:rPr>
          <w:rFonts w:ascii="Bookman Old Style" w:hAnsi="Bookman Old Style"/>
          <w:sz w:val="22"/>
          <w:szCs w:val="22"/>
          <w:highlight w:val="yellow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lastRenderedPageBreak/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  <w:t>Angela C. Lovecchio, Attorney at Law to provide Guardian Ad Litem Services to children petitioned before the court in the amount of $3,200/month for the period July 1, 2018 to June 30, 2019.</w:t>
      </w:r>
    </w:p>
    <w:p w:rsidR="002338D4" w:rsidRPr="00164AAB" w:rsidRDefault="002338D4" w:rsidP="002338D4">
      <w:pPr>
        <w:ind w:left="360"/>
        <w:rPr>
          <w:rFonts w:ascii="Bookman Old Style" w:hAnsi="Bookman Old Style"/>
          <w:sz w:val="22"/>
          <w:szCs w:val="22"/>
          <w:highlight w:val="yellow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  <w:t xml:space="preserve">Trisha Hoover Jasper, Esq. to provide Substitute Guardian Ad Litem services for the period July 1, 2018 to June 30, 2019 at $75/hour. </w:t>
      </w:r>
    </w:p>
    <w:p w:rsidR="000847E2" w:rsidRPr="002338D4" w:rsidRDefault="002338D4" w:rsidP="002338D4">
      <w:pPr>
        <w:ind w:left="360"/>
        <w:rPr>
          <w:rFonts w:ascii="Bookman Old Style" w:hAnsi="Bookman Old Style"/>
          <w:sz w:val="22"/>
          <w:szCs w:val="22"/>
        </w:rPr>
      </w:pPr>
      <w:r w:rsidRPr="00164AAB">
        <w:rPr>
          <w:rFonts w:ascii="Bookman Old Style" w:hAnsi="Bookman Old Style"/>
          <w:sz w:val="22"/>
          <w:szCs w:val="22"/>
          <w:highlight w:val="yellow"/>
        </w:rPr>
        <w:t>•</w:t>
      </w:r>
      <w:r w:rsidRPr="00164AAB">
        <w:rPr>
          <w:rFonts w:ascii="Bookman Old Style" w:hAnsi="Bookman Old Style"/>
          <w:sz w:val="22"/>
          <w:szCs w:val="22"/>
          <w:highlight w:val="yellow"/>
        </w:rPr>
        <w:tab/>
        <w:t>Patricia A. Shipman, Esq. to provide Substitute Guardian Ad Litem services for the period July 1, 2018 to June 30, 2019 at the rate of $75/hour.</w:t>
      </w:r>
    </w:p>
    <w:p w:rsidR="002338D4" w:rsidRDefault="002338D4" w:rsidP="000847E2">
      <w:pPr>
        <w:rPr>
          <w:rFonts w:ascii="Bookman Old Style" w:hAnsi="Bookman Old Style"/>
        </w:rPr>
      </w:pPr>
    </w:p>
    <w:p w:rsidR="000847E2" w:rsidRDefault="000847E2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Roxanne Grieco - </w:t>
      </w:r>
      <w:r w:rsidRPr="00453728">
        <w:rPr>
          <w:rFonts w:ascii="Bookman Old Style" w:hAnsi="Bookman Old Style"/>
        </w:rPr>
        <w:t>Approve the following personnel actions:</w:t>
      </w:r>
    </w:p>
    <w:p w:rsidR="000847E2" w:rsidRDefault="000847E2" w:rsidP="000847E2">
      <w:pPr>
        <w:ind w:left="360" w:hanging="360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DA – Part time replacement Assistant County Detective PAD - $21.98/hour effective 7/29/18, not to exceed 1,000 hours annually.</w:t>
      </w:r>
      <w:proofErr w:type="gramEnd"/>
      <w:r>
        <w:rPr>
          <w:rFonts w:ascii="Bookman Old Style" w:hAnsi="Bookman Old Style"/>
        </w:rPr>
        <w:t xml:space="preserve">  </w:t>
      </w:r>
    </w:p>
    <w:p w:rsidR="000847E2" w:rsidRDefault="000847E2" w:rsidP="000847E2">
      <w:pPr>
        <w:ind w:left="360" w:hanging="3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DPS </w:t>
      </w:r>
      <w:proofErr w:type="spellStart"/>
      <w:r>
        <w:rPr>
          <w:rFonts w:ascii="Bookman Old Style" w:hAnsi="Bookman Old Style"/>
        </w:rPr>
        <w:t>EMA</w:t>
      </w:r>
      <w:proofErr w:type="spellEnd"/>
      <w:r>
        <w:rPr>
          <w:rFonts w:ascii="Bookman Old Style" w:hAnsi="Bookman Old Style"/>
        </w:rPr>
        <w:t xml:space="preserve"> – </w:t>
      </w:r>
      <w:r w:rsidR="00FA07D7">
        <w:rPr>
          <w:rFonts w:ascii="Bookman Old Style" w:hAnsi="Bookman Old Style"/>
        </w:rPr>
        <w:t xml:space="preserve">promotion of </w:t>
      </w:r>
      <w:r>
        <w:rPr>
          <w:rFonts w:ascii="Bookman Old Style" w:hAnsi="Bookman Old Style"/>
        </w:rPr>
        <w:t xml:space="preserve">Paula R. Young as full time replacement </w:t>
      </w:r>
      <w:proofErr w:type="spellStart"/>
      <w:r>
        <w:rPr>
          <w:rFonts w:ascii="Bookman Old Style" w:hAnsi="Bookman Old Style"/>
        </w:rPr>
        <w:t>EMA</w:t>
      </w:r>
      <w:proofErr w:type="spellEnd"/>
      <w:r>
        <w:rPr>
          <w:rFonts w:ascii="Bookman Old Style" w:hAnsi="Bookman Old Style"/>
        </w:rPr>
        <w:t xml:space="preserve"> Administrative Assistant - Paygrade 5 - $17.27/hour effective 7/</w:t>
      </w:r>
      <w:r w:rsidR="00FA07D7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 xml:space="preserve">9/18. </w:t>
      </w:r>
    </w:p>
    <w:p w:rsidR="000847E2" w:rsidRDefault="000847E2" w:rsidP="000847E2">
      <w:pPr>
        <w:ind w:left="360" w:hanging="3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Prison - Travis D. Heap reclassification as Correctional Counselor – Pay grade 9 - $ 22.67/ hour effective </w:t>
      </w:r>
      <w:r w:rsidR="00FA07D7">
        <w:rPr>
          <w:rFonts w:ascii="Bookman Old Style" w:hAnsi="Bookman Old Style"/>
        </w:rPr>
        <w:t>10</w:t>
      </w:r>
      <w:r>
        <w:rPr>
          <w:rFonts w:ascii="Bookman Old Style" w:hAnsi="Bookman Old Style"/>
        </w:rPr>
        <w:t>/</w:t>
      </w:r>
      <w:r w:rsidR="00FA07D7">
        <w:rPr>
          <w:rFonts w:ascii="Bookman Old Style" w:hAnsi="Bookman Old Style"/>
        </w:rPr>
        <w:t>7</w:t>
      </w:r>
      <w:r>
        <w:rPr>
          <w:rFonts w:ascii="Bookman Old Style" w:hAnsi="Bookman Old Style"/>
        </w:rPr>
        <w:t xml:space="preserve">/18. </w:t>
      </w:r>
    </w:p>
    <w:p w:rsidR="000847E2" w:rsidRDefault="000847E2" w:rsidP="000847E2">
      <w:pPr>
        <w:ind w:left="360" w:hanging="360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Prison – Dalton T. Lovell as full time replacement Correctional Officer Relief (M/F) –CO1- $16.01/hour effective 7/22/18.</w:t>
      </w:r>
      <w:proofErr w:type="gramEnd"/>
      <w:r>
        <w:rPr>
          <w:rFonts w:ascii="Bookman Old Style" w:hAnsi="Bookman Old Style"/>
        </w:rPr>
        <w:t xml:space="preserve"> </w:t>
      </w:r>
    </w:p>
    <w:p w:rsidR="000847E2" w:rsidRDefault="000847E2" w:rsidP="000847E2">
      <w:pPr>
        <w:ind w:left="360" w:hanging="360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Prison – Sean M. Farley as full time replacement Correctional Officer Relief –CO1- $16.01/hour effective 8/5/18.</w:t>
      </w:r>
      <w:proofErr w:type="gramEnd"/>
      <w:r>
        <w:rPr>
          <w:rFonts w:ascii="Bookman Old Style" w:hAnsi="Bookman Old Style"/>
        </w:rPr>
        <w:t xml:space="preserve"> </w:t>
      </w:r>
    </w:p>
    <w:p w:rsidR="000847E2" w:rsidRDefault="000847E2" w:rsidP="000847E2">
      <w:pPr>
        <w:ind w:left="360" w:hanging="36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Register &amp; Recorder – </w:t>
      </w:r>
      <w:r w:rsidR="00FA07D7">
        <w:rPr>
          <w:rFonts w:ascii="Bookman Old Style" w:hAnsi="Bookman Old Style"/>
        </w:rPr>
        <w:t xml:space="preserve">reclassification of </w:t>
      </w:r>
      <w:r>
        <w:rPr>
          <w:rFonts w:ascii="Bookman Old Style" w:hAnsi="Bookman Old Style"/>
        </w:rPr>
        <w:t xml:space="preserve">Leslie A. </w:t>
      </w:r>
      <w:proofErr w:type="spellStart"/>
      <w:r>
        <w:rPr>
          <w:rFonts w:ascii="Bookman Old Style" w:hAnsi="Bookman Old Style"/>
        </w:rPr>
        <w:t>Carnervale</w:t>
      </w:r>
      <w:proofErr w:type="spellEnd"/>
      <w:r>
        <w:rPr>
          <w:rFonts w:ascii="Bookman Old Style" w:hAnsi="Bookman Old Style"/>
        </w:rPr>
        <w:t xml:space="preserve"> as Clerk III – Pay grade 3 - $13.49 /hour effective 8/26/1</w:t>
      </w:r>
      <w:r w:rsidR="00FA07D7">
        <w:rPr>
          <w:rFonts w:ascii="Bookman Old Style" w:hAnsi="Bookman Old Style"/>
        </w:rPr>
        <w:t xml:space="preserve">8.  </w:t>
      </w:r>
    </w:p>
    <w:p w:rsidR="000847E2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pStyle w:val="Heading1"/>
        <w:rPr>
          <w:rFonts w:ascii="Bookman Old Style" w:hAnsi="Bookman Old Style"/>
        </w:rPr>
      </w:pPr>
      <w:r w:rsidRPr="00453728">
        <w:rPr>
          <w:rFonts w:ascii="Bookman Old Style" w:hAnsi="Bookman Old Style"/>
        </w:rPr>
        <w:t>Salary Board</w:t>
      </w:r>
    </w:p>
    <w:p w:rsidR="000847E2" w:rsidRPr="00453728" w:rsidRDefault="000847E2" w:rsidP="000847E2">
      <w:pPr>
        <w:rPr>
          <w:rFonts w:ascii="Bookman Old Style" w:hAnsi="Bookman Old Style" w:cs="Courier New"/>
        </w:rPr>
      </w:pPr>
    </w:p>
    <w:p w:rsidR="000847E2" w:rsidRPr="00453728" w:rsidRDefault="00CD3535" w:rsidP="000847E2">
      <w:pPr>
        <w:rPr>
          <w:rFonts w:ascii="Bookman Old Style" w:hAnsi="Bookman Old Style" w:cs="Courier New"/>
        </w:rPr>
      </w:pPr>
      <w:r>
        <w:rPr>
          <w:rFonts w:ascii="Bookman Old Style" w:hAnsi="Bookman Old Style" w:cs="Courier New"/>
        </w:rPr>
        <w:t>None</w:t>
      </w:r>
    </w:p>
    <w:p w:rsidR="000847E2" w:rsidRPr="00453728" w:rsidRDefault="000847E2" w:rsidP="000847E2">
      <w:pPr>
        <w:rPr>
          <w:rFonts w:ascii="Bookman Old Style" w:hAnsi="Bookman Old Style" w:cs="Courier New"/>
        </w:rPr>
      </w:pPr>
    </w:p>
    <w:p w:rsidR="000847E2" w:rsidRPr="00453728" w:rsidRDefault="000847E2" w:rsidP="000847E2">
      <w:pPr>
        <w:pStyle w:val="Heading1"/>
        <w:rPr>
          <w:rFonts w:ascii="Bookman Old Style" w:hAnsi="Bookman Old Style"/>
        </w:rPr>
      </w:pPr>
      <w:r w:rsidRPr="00453728">
        <w:rPr>
          <w:rFonts w:ascii="Bookman Old Style" w:hAnsi="Bookman Old Style"/>
        </w:rPr>
        <w:t>Assessment Revision</w:t>
      </w:r>
    </w:p>
    <w:p w:rsidR="000847E2" w:rsidRPr="00453728" w:rsidRDefault="000847E2" w:rsidP="000847E2">
      <w:pPr>
        <w:rPr>
          <w:rFonts w:ascii="Bookman Old Style" w:hAnsi="Bookman Old Style" w:cs="Courier New"/>
        </w:rPr>
      </w:pPr>
    </w:p>
    <w:p w:rsidR="000847E2" w:rsidRPr="00453728" w:rsidRDefault="00CD3535" w:rsidP="000847E2">
      <w:pPr>
        <w:rPr>
          <w:rFonts w:ascii="Bookman Old Style" w:hAnsi="Bookman Old Style" w:cs="Courier New"/>
        </w:rPr>
      </w:pPr>
      <w:r>
        <w:rPr>
          <w:rFonts w:ascii="Bookman Old Style" w:hAnsi="Bookman Old Style" w:cs="Courier New"/>
        </w:rPr>
        <w:t>None</w:t>
      </w:r>
    </w:p>
    <w:p w:rsidR="000847E2" w:rsidRPr="00453728" w:rsidRDefault="000847E2" w:rsidP="000847E2">
      <w:pPr>
        <w:rPr>
          <w:rFonts w:ascii="Bookman Old Style" w:hAnsi="Bookman Old Style" w:cs="Courier New"/>
        </w:rPr>
      </w:pPr>
    </w:p>
    <w:p w:rsidR="000847E2" w:rsidRPr="00453728" w:rsidRDefault="000847E2" w:rsidP="000847E2">
      <w:pPr>
        <w:pStyle w:val="Heading2"/>
        <w:ind w:left="-720"/>
        <w:rPr>
          <w:rFonts w:ascii="Bookman Old Style" w:hAnsi="Bookman Old Style"/>
        </w:rPr>
      </w:pPr>
      <w:r w:rsidRPr="00453728">
        <w:rPr>
          <w:rFonts w:ascii="Bookman Old Style" w:hAnsi="Bookman Old Style"/>
        </w:rPr>
        <w:t>Information</w:t>
      </w: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Present JWD to Mike </w:t>
      </w:r>
      <w:proofErr w:type="spellStart"/>
      <w:r>
        <w:rPr>
          <w:rFonts w:ascii="Bookman Old Style" w:hAnsi="Bookman Old Style"/>
        </w:rPr>
        <w:t>Seitzer</w:t>
      </w:r>
      <w:proofErr w:type="spellEnd"/>
      <w:r>
        <w:rPr>
          <w:rFonts w:ascii="Bookman Old Style" w:hAnsi="Bookman Old Style"/>
        </w:rPr>
        <w:t xml:space="preserve"> (George Heiges)</w:t>
      </w: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0847E2" w:rsidRPr="00453728" w:rsidRDefault="000847E2" w:rsidP="000847E2">
      <w:pPr>
        <w:ind w:left="-720"/>
        <w:rPr>
          <w:rFonts w:ascii="Bookman Old Style" w:hAnsi="Bookman Old Style"/>
          <w:b/>
        </w:rPr>
      </w:pPr>
      <w:r w:rsidRPr="00453728">
        <w:rPr>
          <w:rFonts w:ascii="Bookman Old Style" w:hAnsi="Bookman Old Style"/>
          <w:b/>
        </w:rPr>
        <w:t>Commissioner Comment</w:t>
      </w:r>
    </w:p>
    <w:p w:rsidR="000847E2" w:rsidRPr="00453728" w:rsidRDefault="000847E2" w:rsidP="000847E2">
      <w:pPr>
        <w:rPr>
          <w:rFonts w:ascii="Bookman Old Style" w:hAnsi="Bookman Old Style" w:cs="Courier New"/>
        </w:rPr>
      </w:pPr>
    </w:p>
    <w:p w:rsidR="000847E2" w:rsidRDefault="000847E2" w:rsidP="000847E2">
      <w:pPr>
        <w:rPr>
          <w:rFonts w:ascii="Bookman Old Style" w:hAnsi="Bookman Old Style" w:cs="Courier New"/>
        </w:rPr>
      </w:pPr>
    </w:p>
    <w:p w:rsidR="007A5C41" w:rsidRDefault="007A5C41" w:rsidP="000847E2">
      <w:pPr>
        <w:rPr>
          <w:rFonts w:ascii="Bookman Old Style" w:hAnsi="Bookman Old Style" w:cs="Courier New"/>
        </w:rPr>
      </w:pPr>
    </w:p>
    <w:p w:rsidR="007A5C41" w:rsidRPr="00453728" w:rsidRDefault="007A5C41" w:rsidP="000847E2">
      <w:pPr>
        <w:rPr>
          <w:rFonts w:ascii="Bookman Old Style" w:hAnsi="Bookman Old Style" w:cs="Courier New"/>
        </w:rPr>
      </w:pPr>
    </w:p>
    <w:p w:rsidR="000847E2" w:rsidRPr="00453728" w:rsidRDefault="000847E2" w:rsidP="000847E2">
      <w:pPr>
        <w:pStyle w:val="Heading2"/>
        <w:ind w:left="-720"/>
        <w:rPr>
          <w:rFonts w:ascii="Bookman Old Style" w:hAnsi="Bookman Old Style"/>
        </w:rPr>
      </w:pPr>
      <w:r w:rsidRPr="00453728">
        <w:rPr>
          <w:rFonts w:ascii="Bookman Old Style" w:hAnsi="Bookman Old Style"/>
        </w:rPr>
        <w:t>Public Comment</w:t>
      </w:r>
    </w:p>
    <w:p w:rsidR="000847E2" w:rsidRPr="00453728" w:rsidRDefault="000847E2" w:rsidP="000847E2">
      <w:pPr>
        <w:rPr>
          <w:rFonts w:ascii="Bookman Old Style" w:hAnsi="Bookman Old Style"/>
        </w:rPr>
      </w:pPr>
    </w:p>
    <w:p w:rsidR="001B1253" w:rsidRDefault="001B1253" w:rsidP="001B1253">
      <w:pPr>
        <w:rPr>
          <w:rFonts w:ascii="Bookman Old Style" w:hAnsi="Bookman Old Style"/>
        </w:rPr>
      </w:pPr>
    </w:p>
    <w:p w:rsidR="007A5C41" w:rsidRDefault="007A5C41" w:rsidP="001B1253">
      <w:pPr>
        <w:rPr>
          <w:rFonts w:ascii="Bookman Old Style" w:hAnsi="Bookman Old Style"/>
        </w:rPr>
      </w:pPr>
    </w:p>
    <w:p w:rsidR="007A5C41" w:rsidRDefault="007A5C41" w:rsidP="001B1253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6972300" cy="76787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81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5C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432" w:left="1440" w:header="720" w:footer="72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0FC" w:rsidRDefault="004540FC" w:rsidP="004540FC">
      <w:r>
        <w:separator/>
      </w:r>
    </w:p>
  </w:endnote>
  <w:endnote w:type="continuationSeparator" w:id="0">
    <w:p w:rsidR="004540FC" w:rsidRDefault="004540FC" w:rsidP="0045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7E" w:rsidRDefault="00D407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C62" w:rsidRPr="00C06B88" w:rsidRDefault="00747C62" w:rsidP="007A710F">
    <w:pPr>
      <w:spacing w:line="360" w:lineRule="auto"/>
      <w:jc w:val="center"/>
      <w:rPr>
        <w:rFonts w:ascii="Bookman Old Style" w:hAnsi="Bookman Old Style"/>
        <w:b/>
        <w:i/>
      </w:rPr>
    </w:pPr>
    <w:r w:rsidRPr="00C06B88">
      <w:rPr>
        <w:rFonts w:ascii="Bookman Old Style" w:hAnsi="Bookman Old Style"/>
        <w:b/>
        <w:i/>
      </w:rPr>
      <w:t>**This is a recurring item that will be on for action each Tuesday.</w:t>
    </w:r>
  </w:p>
  <w:p w:rsidR="00C06B88" w:rsidRPr="00C06B88" w:rsidRDefault="00C06B88" w:rsidP="007A710F">
    <w:pPr>
      <w:spacing w:line="360" w:lineRule="auto"/>
      <w:jc w:val="center"/>
      <w:rPr>
        <w:rFonts w:ascii="Bookman Old Style" w:hAnsi="Bookman Old Style"/>
        <w:b/>
        <w:i/>
      </w:rPr>
    </w:pPr>
    <w:r w:rsidRPr="00C06B88">
      <w:rPr>
        <w:rFonts w:ascii="Bookman Old Style" w:hAnsi="Bookman Old Style"/>
        <w:b/>
        <w:i/>
      </w:rPr>
      <w:t xml:space="preserve">*Action Required </w:t>
    </w:r>
    <w:r>
      <w:rPr>
        <w:rFonts w:ascii="Bookman Old Style" w:hAnsi="Bookman Old Style"/>
        <w:b/>
        <w:i/>
      </w:rPr>
      <w:t>T</w:t>
    </w:r>
    <w:r w:rsidRPr="00C06B88">
      <w:rPr>
        <w:rFonts w:ascii="Bookman Old Style" w:hAnsi="Bookman Old Style"/>
        <w:b/>
        <w:i/>
      </w:rPr>
      <w:t>oday</w:t>
    </w:r>
  </w:p>
  <w:p w:rsidR="00747C62" w:rsidRPr="00C06B88" w:rsidRDefault="00C06B88" w:rsidP="007A710F">
    <w:pPr>
      <w:spacing w:line="360" w:lineRule="auto"/>
      <w:jc w:val="center"/>
      <w:rPr>
        <w:rFonts w:ascii="Bookman Old Style" w:hAnsi="Bookman Old Style"/>
        <w:b/>
        <w:i/>
      </w:rPr>
    </w:pPr>
    <w:r w:rsidRPr="00C06B88">
      <w:rPr>
        <w:rFonts w:ascii="Bookman Old Style" w:hAnsi="Bookman Old Style"/>
        <w:b/>
        <w:i/>
      </w:rPr>
      <w:t>~</w:t>
    </w:r>
    <w:r>
      <w:rPr>
        <w:rFonts w:ascii="Bookman Old Style" w:hAnsi="Bookman Old Style"/>
        <w:b/>
        <w:i/>
      </w:rPr>
      <w:t>T</w:t>
    </w:r>
    <w:r w:rsidR="00747C62" w:rsidRPr="00C06B88">
      <w:rPr>
        <w:rFonts w:ascii="Bookman Old Style" w:hAnsi="Bookman Old Style"/>
        <w:b/>
        <w:i/>
      </w:rPr>
      <w:t xml:space="preserve">his </w:t>
    </w:r>
    <w:r>
      <w:rPr>
        <w:rFonts w:ascii="Bookman Old Style" w:hAnsi="Bookman Old Style"/>
        <w:b/>
        <w:i/>
      </w:rPr>
      <w:t>D</w:t>
    </w:r>
    <w:r w:rsidR="00747C62" w:rsidRPr="00C06B88">
      <w:rPr>
        <w:rFonts w:ascii="Bookman Old Style" w:hAnsi="Bookman Old Style"/>
        <w:b/>
        <w:i/>
      </w:rPr>
      <w:t xml:space="preserve">raft </w:t>
    </w:r>
    <w:r>
      <w:rPr>
        <w:rFonts w:ascii="Bookman Old Style" w:hAnsi="Bookman Old Style"/>
        <w:b/>
        <w:i/>
      </w:rPr>
      <w:t>A</w:t>
    </w:r>
    <w:r w:rsidRPr="00C06B88">
      <w:rPr>
        <w:rFonts w:ascii="Bookman Old Style" w:hAnsi="Bookman Old Style"/>
        <w:b/>
        <w:i/>
      </w:rPr>
      <w:t xml:space="preserve">genda </w:t>
    </w:r>
    <w:r>
      <w:rPr>
        <w:rFonts w:ascii="Bookman Old Style" w:hAnsi="Bookman Old Style"/>
        <w:b/>
        <w:i/>
      </w:rPr>
      <w:t>S</w:t>
    </w:r>
    <w:r w:rsidRPr="00C06B88">
      <w:rPr>
        <w:rFonts w:ascii="Bookman Old Style" w:hAnsi="Bookman Old Style"/>
        <w:b/>
        <w:i/>
      </w:rPr>
      <w:t xml:space="preserve">ubject to </w:t>
    </w:r>
    <w:r>
      <w:rPr>
        <w:rFonts w:ascii="Bookman Old Style" w:hAnsi="Bookman Old Style"/>
        <w:b/>
        <w:i/>
      </w:rPr>
      <w:t>C</w:t>
    </w:r>
    <w:r w:rsidRPr="00C06B88">
      <w:rPr>
        <w:rFonts w:ascii="Bookman Old Style" w:hAnsi="Bookman Old Style"/>
        <w:b/>
        <w:i/>
      </w:rPr>
      <w:t>hange~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7E" w:rsidRDefault="00D407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0FC" w:rsidRDefault="004540FC" w:rsidP="004540FC">
      <w:r>
        <w:separator/>
      </w:r>
    </w:p>
  </w:footnote>
  <w:footnote w:type="continuationSeparator" w:id="0">
    <w:p w:rsidR="004540FC" w:rsidRDefault="004540FC" w:rsidP="00454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7E" w:rsidRDefault="00D407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4710131"/>
      <w:docPartObj>
        <w:docPartGallery w:val="Watermarks"/>
        <w:docPartUnique/>
      </w:docPartObj>
    </w:sdtPr>
    <w:sdtEndPr/>
    <w:sdtContent>
      <w:p w:rsidR="00D4077E" w:rsidRDefault="000911F3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40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7E" w:rsidRDefault="00D407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15B2"/>
    <w:multiLevelType w:val="hybridMultilevel"/>
    <w:tmpl w:val="E3142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F52D89"/>
    <w:multiLevelType w:val="singleLevel"/>
    <w:tmpl w:val="7AF6A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4F357D4C"/>
    <w:multiLevelType w:val="singleLevel"/>
    <w:tmpl w:val="506A61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02"/>
    <o:shapelayout v:ext="edit">
      <o:idmap v:ext="edit" data="10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EEE"/>
    <w:rsid w:val="00002179"/>
    <w:rsid w:val="0000361D"/>
    <w:rsid w:val="00012F1F"/>
    <w:rsid w:val="00026315"/>
    <w:rsid w:val="00026939"/>
    <w:rsid w:val="00027ECC"/>
    <w:rsid w:val="00044788"/>
    <w:rsid w:val="000501F4"/>
    <w:rsid w:val="00053792"/>
    <w:rsid w:val="000566F8"/>
    <w:rsid w:val="00056A03"/>
    <w:rsid w:val="00060D5D"/>
    <w:rsid w:val="00065075"/>
    <w:rsid w:val="0006790F"/>
    <w:rsid w:val="0007477A"/>
    <w:rsid w:val="00083A71"/>
    <w:rsid w:val="000847E2"/>
    <w:rsid w:val="00085BE6"/>
    <w:rsid w:val="000911F3"/>
    <w:rsid w:val="00096B3F"/>
    <w:rsid w:val="00097860"/>
    <w:rsid w:val="000C6D9A"/>
    <w:rsid w:val="000D16C8"/>
    <w:rsid w:val="000D185C"/>
    <w:rsid w:val="000D1CDD"/>
    <w:rsid w:val="000D2434"/>
    <w:rsid w:val="000D321E"/>
    <w:rsid w:val="000E19BD"/>
    <w:rsid w:val="000E5392"/>
    <w:rsid w:val="000E7608"/>
    <w:rsid w:val="000F29BB"/>
    <w:rsid w:val="001019AA"/>
    <w:rsid w:val="00106686"/>
    <w:rsid w:val="00106CA2"/>
    <w:rsid w:val="00110F63"/>
    <w:rsid w:val="00114266"/>
    <w:rsid w:val="00114D91"/>
    <w:rsid w:val="0011715B"/>
    <w:rsid w:val="001522AD"/>
    <w:rsid w:val="00162ADA"/>
    <w:rsid w:val="00164AAB"/>
    <w:rsid w:val="00175A96"/>
    <w:rsid w:val="00185BCB"/>
    <w:rsid w:val="001A42D4"/>
    <w:rsid w:val="001B0533"/>
    <w:rsid w:val="001B08D1"/>
    <w:rsid w:val="001B1253"/>
    <w:rsid w:val="001B355E"/>
    <w:rsid w:val="001C30A7"/>
    <w:rsid w:val="001C39DF"/>
    <w:rsid w:val="001C4BD9"/>
    <w:rsid w:val="001E0F88"/>
    <w:rsid w:val="00200EE5"/>
    <w:rsid w:val="00201D0E"/>
    <w:rsid w:val="00202729"/>
    <w:rsid w:val="00206BCD"/>
    <w:rsid w:val="00227159"/>
    <w:rsid w:val="00230024"/>
    <w:rsid w:val="00230F07"/>
    <w:rsid w:val="002338D4"/>
    <w:rsid w:val="002364F6"/>
    <w:rsid w:val="00241C24"/>
    <w:rsid w:val="002469DA"/>
    <w:rsid w:val="00256A9B"/>
    <w:rsid w:val="002639FF"/>
    <w:rsid w:val="0026776E"/>
    <w:rsid w:val="00283DAA"/>
    <w:rsid w:val="002842A2"/>
    <w:rsid w:val="002A09DD"/>
    <w:rsid w:val="002A0A90"/>
    <w:rsid w:val="002A3685"/>
    <w:rsid w:val="002A586C"/>
    <w:rsid w:val="002C70CD"/>
    <w:rsid w:val="002C7581"/>
    <w:rsid w:val="002D54B3"/>
    <w:rsid w:val="002E21C2"/>
    <w:rsid w:val="002E26EB"/>
    <w:rsid w:val="002E5636"/>
    <w:rsid w:val="002F1538"/>
    <w:rsid w:val="00300831"/>
    <w:rsid w:val="00301241"/>
    <w:rsid w:val="003028C6"/>
    <w:rsid w:val="0030743E"/>
    <w:rsid w:val="003123FB"/>
    <w:rsid w:val="00312E49"/>
    <w:rsid w:val="0032072B"/>
    <w:rsid w:val="00330CFD"/>
    <w:rsid w:val="00345064"/>
    <w:rsid w:val="00354A73"/>
    <w:rsid w:val="0035617A"/>
    <w:rsid w:val="003670AB"/>
    <w:rsid w:val="003746E3"/>
    <w:rsid w:val="00381997"/>
    <w:rsid w:val="0038375B"/>
    <w:rsid w:val="003848D5"/>
    <w:rsid w:val="00393C80"/>
    <w:rsid w:val="003A208A"/>
    <w:rsid w:val="003B2E99"/>
    <w:rsid w:val="003D147F"/>
    <w:rsid w:val="003D3BBB"/>
    <w:rsid w:val="003E06F1"/>
    <w:rsid w:val="003E6695"/>
    <w:rsid w:val="003F7B72"/>
    <w:rsid w:val="00401AB3"/>
    <w:rsid w:val="00404AB8"/>
    <w:rsid w:val="0040519A"/>
    <w:rsid w:val="0040606D"/>
    <w:rsid w:val="00406EC1"/>
    <w:rsid w:val="004079D1"/>
    <w:rsid w:val="00420EB6"/>
    <w:rsid w:val="0042326D"/>
    <w:rsid w:val="00423EB2"/>
    <w:rsid w:val="00431335"/>
    <w:rsid w:val="00432E65"/>
    <w:rsid w:val="00434071"/>
    <w:rsid w:val="00435DC5"/>
    <w:rsid w:val="00443E33"/>
    <w:rsid w:val="00446098"/>
    <w:rsid w:val="00447694"/>
    <w:rsid w:val="00453728"/>
    <w:rsid w:val="004540FC"/>
    <w:rsid w:val="00457C64"/>
    <w:rsid w:val="00467767"/>
    <w:rsid w:val="00467928"/>
    <w:rsid w:val="00473AE3"/>
    <w:rsid w:val="00474B42"/>
    <w:rsid w:val="004837DB"/>
    <w:rsid w:val="0049038A"/>
    <w:rsid w:val="0049408A"/>
    <w:rsid w:val="00496648"/>
    <w:rsid w:val="004A531A"/>
    <w:rsid w:val="004B108B"/>
    <w:rsid w:val="004B3949"/>
    <w:rsid w:val="004C21BE"/>
    <w:rsid w:val="004C3D68"/>
    <w:rsid w:val="004D090A"/>
    <w:rsid w:val="004D0B1C"/>
    <w:rsid w:val="004D244F"/>
    <w:rsid w:val="004D2706"/>
    <w:rsid w:val="004E3150"/>
    <w:rsid w:val="004E6693"/>
    <w:rsid w:val="004F39A7"/>
    <w:rsid w:val="004F5672"/>
    <w:rsid w:val="00520033"/>
    <w:rsid w:val="00542017"/>
    <w:rsid w:val="00557D13"/>
    <w:rsid w:val="00561054"/>
    <w:rsid w:val="005618B5"/>
    <w:rsid w:val="005619BF"/>
    <w:rsid w:val="00570754"/>
    <w:rsid w:val="005712A4"/>
    <w:rsid w:val="00575FCB"/>
    <w:rsid w:val="0059035E"/>
    <w:rsid w:val="00594DEF"/>
    <w:rsid w:val="005972B2"/>
    <w:rsid w:val="005A0A99"/>
    <w:rsid w:val="005C7596"/>
    <w:rsid w:val="005E081F"/>
    <w:rsid w:val="005E5650"/>
    <w:rsid w:val="005F63DE"/>
    <w:rsid w:val="006069D8"/>
    <w:rsid w:val="00612979"/>
    <w:rsid w:val="00613CF3"/>
    <w:rsid w:val="00616A58"/>
    <w:rsid w:val="00620384"/>
    <w:rsid w:val="0063596A"/>
    <w:rsid w:val="0065189A"/>
    <w:rsid w:val="0065284D"/>
    <w:rsid w:val="00660D14"/>
    <w:rsid w:val="00671D69"/>
    <w:rsid w:val="00675C72"/>
    <w:rsid w:val="00677795"/>
    <w:rsid w:val="00693842"/>
    <w:rsid w:val="006B2CED"/>
    <w:rsid w:val="006B7443"/>
    <w:rsid w:val="006C0F6C"/>
    <w:rsid w:val="006C2AE6"/>
    <w:rsid w:val="006D0ED9"/>
    <w:rsid w:val="006D16C3"/>
    <w:rsid w:val="006D5893"/>
    <w:rsid w:val="006D6B30"/>
    <w:rsid w:val="006D75C3"/>
    <w:rsid w:val="006F4A8C"/>
    <w:rsid w:val="007103C2"/>
    <w:rsid w:val="00721E22"/>
    <w:rsid w:val="00741880"/>
    <w:rsid w:val="00743085"/>
    <w:rsid w:val="00747C62"/>
    <w:rsid w:val="007560E1"/>
    <w:rsid w:val="00767926"/>
    <w:rsid w:val="00772B26"/>
    <w:rsid w:val="00774CB2"/>
    <w:rsid w:val="007960E9"/>
    <w:rsid w:val="007A5C41"/>
    <w:rsid w:val="007A710F"/>
    <w:rsid w:val="007A7E97"/>
    <w:rsid w:val="007C10A7"/>
    <w:rsid w:val="007C3988"/>
    <w:rsid w:val="007C4AFF"/>
    <w:rsid w:val="007D59C1"/>
    <w:rsid w:val="007D5F69"/>
    <w:rsid w:val="007E1C56"/>
    <w:rsid w:val="007E6304"/>
    <w:rsid w:val="007E7DA1"/>
    <w:rsid w:val="007F3ABE"/>
    <w:rsid w:val="008054BE"/>
    <w:rsid w:val="00820B80"/>
    <w:rsid w:val="00824558"/>
    <w:rsid w:val="00833B39"/>
    <w:rsid w:val="00836693"/>
    <w:rsid w:val="00851E8A"/>
    <w:rsid w:val="0085779C"/>
    <w:rsid w:val="008629C6"/>
    <w:rsid w:val="00870F98"/>
    <w:rsid w:val="00882587"/>
    <w:rsid w:val="00883C7A"/>
    <w:rsid w:val="008856BA"/>
    <w:rsid w:val="008A5F8D"/>
    <w:rsid w:val="008B09DF"/>
    <w:rsid w:val="008C2480"/>
    <w:rsid w:val="008C371F"/>
    <w:rsid w:val="008C4544"/>
    <w:rsid w:val="008C53D5"/>
    <w:rsid w:val="008E6AC0"/>
    <w:rsid w:val="008F0B2B"/>
    <w:rsid w:val="008F2538"/>
    <w:rsid w:val="009151AA"/>
    <w:rsid w:val="009254CF"/>
    <w:rsid w:val="0094054A"/>
    <w:rsid w:val="00943047"/>
    <w:rsid w:val="00945532"/>
    <w:rsid w:val="00955BB9"/>
    <w:rsid w:val="00964483"/>
    <w:rsid w:val="0099333B"/>
    <w:rsid w:val="009940CD"/>
    <w:rsid w:val="009947D2"/>
    <w:rsid w:val="009A2D2C"/>
    <w:rsid w:val="009A3D9F"/>
    <w:rsid w:val="009A7A6E"/>
    <w:rsid w:val="009C0CAB"/>
    <w:rsid w:val="009C3067"/>
    <w:rsid w:val="009C615C"/>
    <w:rsid w:val="009D6319"/>
    <w:rsid w:val="009D7625"/>
    <w:rsid w:val="009F0D98"/>
    <w:rsid w:val="009F2A09"/>
    <w:rsid w:val="009F35D8"/>
    <w:rsid w:val="009F3925"/>
    <w:rsid w:val="00A0006B"/>
    <w:rsid w:val="00A0393B"/>
    <w:rsid w:val="00A11F59"/>
    <w:rsid w:val="00A30C6D"/>
    <w:rsid w:val="00A33EBE"/>
    <w:rsid w:val="00A564CF"/>
    <w:rsid w:val="00A57A0C"/>
    <w:rsid w:val="00A600FF"/>
    <w:rsid w:val="00A712BC"/>
    <w:rsid w:val="00AA19EE"/>
    <w:rsid w:val="00AA1D68"/>
    <w:rsid w:val="00AA4A0D"/>
    <w:rsid w:val="00AA4B11"/>
    <w:rsid w:val="00AB0589"/>
    <w:rsid w:val="00AB3A2D"/>
    <w:rsid w:val="00AC5B1E"/>
    <w:rsid w:val="00AD2B45"/>
    <w:rsid w:val="00AD7DE0"/>
    <w:rsid w:val="00AE3091"/>
    <w:rsid w:val="00AE4E2B"/>
    <w:rsid w:val="00AE6FB8"/>
    <w:rsid w:val="00AF2D01"/>
    <w:rsid w:val="00B04D08"/>
    <w:rsid w:val="00B12FBE"/>
    <w:rsid w:val="00B17F60"/>
    <w:rsid w:val="00B20792"/>
    <w:rsid w:val="00B20D13"/>
    <w:rsid w:val="00B30896"/>
    <w:rsid w:val="00B33826"/>
    <w:rsid w:val="00B36391"/>
    <w:rsid w:val="00B44C6A"/>
    <w:rsid w:val="00B55F0C"/>
    <w:rsid w:val="00B57A97"/>
    <w:rsid w:val="00B6624D"/>
    <w:rsid w:val="00B70A33"/>
    <w:rsid w:val="00B70D05"/>
    <w:rsid w:val="00B72450"/>
    <w:rsid w:val="00B9248C"/>
    <w:rsid w:val="00B9266C"/>
    <w:rsid w:val="00BA77E1"/>
    <w:rsid w:val="00BC666B"/>
    <w:rsid w:val="00BD77A7"/>
    <w:rsid w:val="00BE032B"/>
    <w:rsid w:val="00BE30C1"/>
    <w:rsid w:val="00BF302C"/>
    <w:rsid w:val="00BF7B89"/>
    <w:rsid w:val="00C004E5"/>
    <w:rsid w:val="00C06B88"/>
    <w:rsid w:val="00C1206B"/>
    <w:rsid w:val="00C12564"/>
    <w:rsid w:val="00C14B11"/>
    <w:rsid w:val="00C16182"/>
    <w:rsid w:val="00C269F5"/>
    <w:rsid w:val="00C27DE1"/>
    <w:rsid w:val="00C35003"/>
    <w:rsid w:val="00C40B70"/>
    <w:rsid w:val="00C41E92"/>
    <w:rsid w:val="00C42424"/>
    <w:rsid w:val="00C43C08"/>
    <w:rsid w:val="00C44D1F"/>
    <w:rsid w:val="00C52EAC"/>
    <w:rsid w:val="00C54E29"/>
    <w:rsid w:val="00C56248"/>
    <w:rsid w:val="00C724A9"/>
    <w:rsid w:val="00C87388"/>
    <w:rsid w:val="00CA7696"/>
    <w:rsid w:val="00CB6904"/>
    <w:rsid w:val="00CB7C05"/>
    <w:rsid w:val="00CC154B"/>
    <w:rsid w:val="00CC79C8"/>
    <w:rsid w:val="00CD3535"/>
    <w:rsid w:val="00CD627A"/>
    <w:rsid w:val="00CF0523"/>
    <w:rsid w:val="00D27FDF"/>
    <w:rsid w:val="00D32034"/>
    <w:rsid w:val="00D36A51"/>
    <w:rsid w:val="00D4077E"/>
    <w:rsid w:val="00D47626"/>
    <w:rsid w:val="00D50BFF"/>
    <w:rsid w:val="00D55487"/>
    <w:rsid w:val="00D64C5B"/>
    <w:rsid w:val="00D6527E"/>
    <w:rsid w:val="00D664A1"/>
    <w:rsid w:val="00D66AF5"/>
    <w:rsid w:val="00D72AC8"/>
    <w:rsid w:val="00D72EEE"/>
    <w:rsid w:val="00D814E9"/>
    <w:rsid w:val="00D95035"/>
    <w:rsid w:val="00DB29BE"/>
    <w:rsid w:val="00DF0FF1"/>
    <w:rsid w:val="00E13693"/>
    <w:rsid w:val="00E144F4"/>
    <w:rsid w:val="00E1457F"/>
    <w:rsid w:val="00E243E0"/>
    <w:rsid w:val="00E261EF"/>
    <w:rsid w:val="00E433D9"/>
    <w:rsid w:val="00E43628"/>
    <w:rsid w:val="00E5000B"/>
    <w:rsid w:val="00E51D72"/>
    <w:rsid w:val="00E64A21"/>
    <w:rsid w:val="00E759E4"/>
    <w:rsid w:val="00E766F0"/>
    <w:rsid w:val="00E92061"/>
    <w:rsid w:val="00EA078C"/>
    <w:rsid w:val="00EA5A26"/>
    <w:rsid w:val="00ED32AD"/>
    <w:rsid w:val="00EE616B"/>
    <w:rsid w:val="00EE7CF2"/>
    <w:rsid w:val="00EF1D8B"/>
    <w:rsid w:val="00EF31E8"/>
    <w:rsid w:val="00EF7E0A"/>
    <w:rsid w:val="00F009C4"/>
    <w:rsid w:val="00F043E8"/>
    <w:rsid w:val="00F22950"/>
    <w:rsid w:val="00F34075"/>
    <w:rsid w:val="00F35B50"/>
    <w:rsid w:val="00F3773D"/>
    <w:rsid w:val="00F426C4"/>
    <w:rsid w:val="00F5755F"/>
    <w:rsid w:val="00F6078E"/>
    <w:rsid w:val="00F64553"/>
    <w:rsid w:val="00F6500C"/>
    <w:rsid w:val="00F72F14"/>
    <w:rsid w:val="00F7615C"/>
    <w:rsid w:val="00F92623"/>
    <w:rsid w:val="00F93E16"/>
    <w:rsid w:val="00F94191"/>
    <w:rsid w:val="00FA07D7"/>
    <w:rsid w:val="00FD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ind w:left="-72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C39D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b/>
    </w:rPr>
  </w:style>
  <w:style w:type="paragraph" w:styleId="BodyTextIndent">
    <w:name w:val="Body Text Indent"/>
    <w:basedOn w:val="Normal"/>
    <w:pPr>
      <w:ind w:left="1440" w:hanging="720"/>
    </w:pPr>
    <w:rPr>
      <w:rFonts w:ascii="Courier New" w:hAnsi="Courier New"/>
    </w:rPr>
  </w:style>
  <w:style w:type="paragraph" w:styleId="BodyText">
    <w:name w:val="Body Text"/>
    <w:basedOn w:val="Normal"/>
    <w:pPr>
      <w:jc w:val="center"/>
    </w:pPr>
    <w:rPr>
      <w:i/>
      <w:iCs/>
    </w:rPr>
  </w:style>
  <w:style w:type="paragraph" w:styleId="Header">
    <w:name w:val="header"/>
    <w:basedOn w:val="Normal"/>
    <w:link w:val="HeaderChar"/>
    <w:rsid w:val="00454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40FC"/>
    <w:rPr>
      <w:sz w:val="24"/>
    </w:rPr>
  </w:style>
  <w:style w:type="paragraph" w:styleId="Footer">
    <w:name w:val="footer"/>
    <w:basedOn w:val="Normal"/>
    <w:link w:val="FooterChar"/>
    <w:rsid w:val="0045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40FC"/>
    <w:rPr>
      <w:sz w:val="24"/>
    </w:rPr>
  </w:style>
  <w:style w:type="paragraph" w:styleId="NormalWeb">
    <w:name w:val="Normal (Web)"/>
    <w:basedOn w:val="Normal"/>
    <w:unhideWhenUsed/>
    <w:rsid w:val="00065075"/>
    <w:rPr>
      <w:szCs w:val="24"/>
    </w:rPr>
  </w:style>
  <w:style w:type="paragraph" w:styleId="ListParagraph">
    <w:name w:val="List Paragraph"/>
    <w:basedOn w:val="Normal"/>
    <w:uiPriority w:val="34"/>
    <w:qFormat/>
    <w:rsid w:val="00EE7CF2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1C39DF"/>
    <w:rPr>
      <w:rFonts w:asciiTheme="majorHAnsi" w:eastAsiaTheme="majorEastAsia" w:hAnsiTheme="majorHAnsi" w:cstheme="majorBidi"/>
      <w:color w:val="404040" w:themeColor="text1" w:themeTint="BF"/>
    </w:rPr>
  </w:style>
  <w:style w:type="paragraph" w:styleId="BodyText2">
    <w:name w:val="Body Text 2"/>
    <w:basedOn w:val="Normal"/>
    <w:link w:val="BodyText2Char"/>
    <w:rsid w:val="001C39D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C39DF"/>
    <w:rPr>
      <w:sz w:val="24"/>
    </w:rPr>
  </w:style>
  <w:style w:type="character" w:customStyle="1" w:styleId="Heading1Char">
    <w:name w:val="Heading 1 Char"/>
    <w:basedOn w:val="DefaultParagraphFont"/>
    <w:link w:val="Heading1"/>
    <w:rsid w:val="000847E2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0847E2"/>
    <w:rPr>
      <w:b/>
      <w:sz w:val="24"/>
    </w:rPr>
  </w:style>
  <w:style w:type="character" w:customStyle="1" w:styleId="TitleChar">
    <w:name w:val="Title Char"/>
    <w:basedOn w:val="DefaultParagraphFont"/>
    <w:link w:val="Title"/>
    <w:rsid w:val="000847E2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ind w:left="-72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C39D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jc w:val="center"/>
    </w:pPr>
    <w:rPr>
      <w:b/>
    </w:rPr>
  </w:style>
  <w:style w:type="paragraph" w:styleId="BodyTextIndent">
    <w:name w:val="Body Text Indent"/>
    <w:basedOn w:val="Normal"/>
    <w:pPr>
      <w:ind w:left="1440" w:hanging="720"/>
    </w:pPr>
    <w:rPr>
      <w:rFonts w:ascii="Courier New" w:hAnsi="Courier New"/>
    </w:rPr>
  </w:style>
  <w:style w:type="paragraph" w:styleId="BodyText">
    <w:name w:val="Body Text"/>
    <w:basedOn w:val="Normal"/>
    <w:pPr>
      <w:jc w:val="center"/>
    </w:pPr>
    <w:rPr>
      <w:i/>
      <w:iCs/>
    </w:rPr>
  </w:style>
  <w:style w:type="paragraph" w:styleId="Header">
    <w:name w:val="header"/>
    <w:basedOn w:val="Normal"/>
    <w:link w:val="HeaderChar"/>
    <w:rsid w:val="004540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40FC"/>
    <w:rPr>
      <w:sz w:val="24"/>
    </w:rPr>
  </w:style>
  <w:style w:type="paragraph" w:styleId="Footer">
    <w:name w:val="footer"/>
    <w:basedOn w:val="Normal"/>
    <w:link w:val="FooterChar"/>
    <w:rsid w:val="0045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40FC"/>
    <w:rPr>
      <w:sz w:val="24"/>
    </w:rPr>
  </w:style>
  <w:style w:type="paragraph" w:styleId="NormalWeb">
    <w:name w:val="Normal (Web)"/>
    <w:basedOn w:val="Normal"/>
    <w:unhideWhenUsed/>
    <w:rsid w:val="00065075"/>
    <w:rPr>
      <w:szCs w:val="24"/>
    </w:rPr>
  </w:style>
  <w:style w:type="paragraph" w:styleId="ListParagraph">
    <w:name w:val="List Paragraph"/>
    <w:basedOn w:val="Normal"/>
    <w:uiPriority w:val="34"/>
    <w:qFormat/>
    <w:rsid w:val="00EE7CF2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1C39DF"/>
    <w:rPr>
      <w:rFonts w:asciiTheme="majorHAnsi" w:eastAsiaTheme="majorEastAsia" w:hAnsiTheme="majorHAnsi" w:cstheme="majorBidi"/>
      <w:color w:val="404040" w:themeColor="text1" w:themeTint="BF"/>
    </w:rPr>
  </w:style>
  <w:style w:type="paragraph" w:styleId="BodyText2">
    <w:name w:val="Body Text 2"/>
    <w:basedOn w:val="Normal"/>
    <w:link w:val="BodyText2Char"/>
    <w:rsid w:val="001C39D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C39DF"/>
    <w:rPr>
      <w:sz w:val="24"/>
    </w:rPr>
  </w:style>
  <w:style w:type="character" w:customStyle="1" w:styleId="Heading1Char">
    <w:name w:val="Heading 1 Char"/>
    <w:basedOn w:val="DefaultParagraphFont"/>
    <w:link w:val="Heading1"/>
    <w:rsid w:val="000847E2"/>
    <w:rPr>
      <w:b/>
      <w:sz w:val="24"/>
    </w:rPr>
  </w:style>
  <w:style w:type="character" w:customStyle="1" w:styleId="Heading2Char">
    <w:name w:val="Heading 2 Char"/>
    <w:basedOn w:val="DefaultParagraphFont"/>
    <w:link w:val="Heading2"/>
    <w:rsid w:val="000847E2"/>
    <w:rPr>
      <w:b/>
      <w:sz w:val="24"/>
    </w:rPr>
  </w:style>
  <w:style w:type="character" w:customStyle="1" w:styleId="TitleChar">
    <w:name w:val="Title Char"/>
    <w:basedOn w:val="DefaultParagraphFont"/>
    <w:link w:val="Title"/>
    <w:rsid w:val="000847E2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3</Pages>
  <Words>498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Tuesday, March 30, 1999</vt:lpstr>
    </vt:vector>
  </TitlesOfParts>
  <Company>LYCOMING COUNTY, PA</Company>
  <LinksUpToDate>false</LinksUpToDate>
  <CharactersWithSpaces>3278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Tuesday, March 30, 1999</dc:title>
  <dc:creator>Marci Hartland</dc:creator>
  <cp:lastModifiedBy>pcuser</cp:lastModifiedBy>
  <cp:revision>38</cp:revision>
  <cp:lastPrinted>2003-04-07T14:44:00Z</cp:lastPrinted>
  <dcterms:created xsi:type="dcterms:W3CDTF">2018-07-02T13:28:00Z</dcterms:created>
  <dcterms:modified xsi:type="dcterms:W3CDTF">2018-07-17T13:03:00Z</dcterms:modified>
</cp:coreProperties>
</file>